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33A2A" w14:textId="7D5CDFF8" w:rsidR="00E20C06" w:rsidRPr="00E20C06" w:rsidRDefault="00E20C06" w:rsidP="000D0D8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36"/>
          <w:szCs w:val="36"/>
          <w:lang w:eastAsia="fr-FR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36"/>
          <w:szCs w:val="36"/>
          <w:lang w:eastAsia="fr-FR"/>
          <w14:ligatures w14:val="none"/>
        </w:rPr>
        <w:t>Modèle de d</w:t>
      </w:r>
      <w:r w:rsidRPr="00E20C06">
        <w:rPr>
          <w:rFonts w:ascii="Verdana" w:eastAsia="Times New Roman" w:hAnsi="Verdana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élibération adhésion compétence facultative « usages et services numériques » </w:t>
      </w:r>
    </w:p>
    <w:p w14:paraId="09BF4BB0" w14:textId="77777777" w:rsidR="00E20C06" w:rsidRDefault="00E20C06" w:rsidP="000D0D8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lang w:eastAsia="fr-FR"/>
          <w14:ligatures w14:val="none"/>
        </w:rPr>
      </w:pPr>
    </w:p>
    <w:p w14:paraId="13566F27" w14:textId="77777777" w:rsidR="00764680" w:rsidRDefault="00764680" w:rsidP="000D0D8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lang w:eastAsia="fr-FR"/>
          <w14:ligatures w14:val="none"/>
        </w:rPr>
      </w:pPr>
    </w:p>
    <w:p w14:paraId="012073F2" w14:textId="036A7F3F" w:rsidR="00764680" w:rsidRPr="00E20C06" w:rsidRDefault="00764680" w:rsidP="000D0D8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lang w:eastAsia="fr-FR"/>
          <w14:ligatures w14:val="none"/>
        </w:rPr>
        <w:t xml:space="preserve">Le </w:t>
      </w:r>
      <w:r w:rsidRPr="00F77714">
        <w:rPr>
          <w:rFonts w:ascii="Verdana" w:eastAsia="Times New Roman" w:hAnsi="Verdana" w:cs="Times New Roman"/>
          <w:b/>
          <w:bCs/>
          <w:kern w:val="0"/>
          <w:highlight w:val="yellow"/>
          <w:lang w:eastAsia="fr-FR"/>
          <w14:ligatures w14:val="none"/>
        </w:rPr>
        <w:t>xxx</w:t>
      </w:r>
    </w:p>
    <w:p w14:paraId="1B0DA58E" w14:textId="77777777" w:rsidR="00E20C06" w:rsidRDefault="00E20C06" w:rsidP="000D0D8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55714553" w14:textId="0AC74E25" w:rsidR="000D0D86" w:rsidRDefault="000D0D86" w:rsidP="000D0D8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  <w:r w:rsidRPr="000D0D86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Vu le Code général des collectivités territoriales ; </w:t>
      </w:r>
    </w:p>
    <w:p w14:paraId="677438C9" w14:textId="77777777" w:rsidR="000D0D86" w:rsidRDefault="000D0D86" w:rsidP="000D0D8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1100E97C" w14:textId="08F3C13D" w:rsidR="000D0D86" w:rsidRDefault="000D0D86" w:rsidP="000D0D8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  <w:r w:rsidRPr="000D0D86">
        <w:rPr>
          <w:rFonts w:ascii="Verdana" w:eastAsia="Times New Roman" w:hAnsi="Verdana" w:cs="Times New Roman"/>
          <w:kern w:val="0"/>
          <w:lang w:eastAsia="fr-FR"/>
          <w14:ligatures w14:val="none"/>
        </w:rPr>
        <w:t>Vu les statuts d</w:t>
      </w:r>
      <w:r w:rsidR="008E429D">
        <w:rPr>
          <w:rFonts w:ascii="Verdana" w:eastAsia="Times New Roman" w:hAnsi="Verdana" w:cs="Times New Roman"/>
          <w:kern w:val="0"/>
          <w:lang w:eastAsia="fr-FR"/>
          <w14:ligatures w14:val="none"/>
        </w:rPr>
        <w:t>e</w:t>
      </w:r>
      <w:r w:rsidRPr="000D0D86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lang w:eastAsia="fr-FR"/>
          <w14:ligatures w14:val="none"/>
        </w:rPr>
        <w:t>Berry Numérique</w:t>
      </w:r>
      <w:r w:rsidR="006A0AB2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notamment l’article 2.2</w:t>
      </w:r>
      <w:r w:rsidR="008E429D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qui indique que Berry Numérique </w:t>
      </w:r>
      <w:r w:rsidR="006A0AB2" w:rsidRPr="006A0AB2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est compétent pour porter ou coordonner toute action en matière d’usages et de services numériques sur </w:t>
      </w:r>
      <w:r w:rsidR="008E429D">
        <w:rPr>
          <w:rFonts w:ascii="Verdana" w:eastAsia="Times New Roman" w:hAnsi="Verdana" w:cs="Times New Roman"/>
          <w:kern w:val="0"/>
          <w:lang w:eastAsia="fr-FR"/>
          <w14:ligatures w14:val="none"/>
        </w:rPr>
        <w:t>le périmètre du département du Cher telles</w:t>
      </w:r>
      <w:r w:rsidR="00764680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qu’elles sont</w:t>
      </w:r>
      <w:r w:rsidR="006A0AB2" w:rsidRPr="006A0AB2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définies notamment dans </w:t>
      </w:r>
      <w:r w:rsidR="008E429D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son </w:t>
      </w:r>
      <w:r w:rsidR="006A0AB2" w:rsidRPr="006A0AB2">
        <w:rPr>
          <w:rFonts w:ascii="Verdana" w:eastAsia="Times New Roman" w:hAnsi="Verdana" w:cs="Times New Roman"/>
          <w:kern w:val="0"/>
          <w:lang w:eastAsia="fr-FR"/>
          <w14:ligatures w14:val="none"/>
        </w:rPr>
        <w:t>Schéma Directeur des Usages et Services Numériques</w:t>
      </w:r>
      <w:r w:rsidR="008E429D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</w:t>
      </w:r>
      <w:r w:rsidRPr="000D0D86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; </w:t>
      </w:r>
    </w:p>
    <w:p w14:paraId="70BBEF78" w14:textId="77777777" w:rsidR="006A0AB2" w:rsidRDefault="006A0AB2" w:rsidP="000D0D8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2317B534" w14:textId="0D26011E" w:rsidR="006A0AB2" w:rsidRDefault="006A0AB2" w:rsidP="000D0D8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Considérant qu’il est nécessaire </w:t>
      </w:r>
      <w:r w:rsidR="008E429D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que </w:t>
      </w:r>
      <w:r w:rsidR="00F77714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la collectivité </w:t>
      </w:r>
      <w:proofErr w:type="spellStart"/>
      <w:r w:rsidR="00E20C06" w:rsidRPr="00F77714">
        <w:rPr>
          <w:rFonts w:ascii="Verdana" w:eastAsia="Times New Roman" w:hAnsi="Verdana" w:cs="Times New Roman"/>
          <w:kern w:val="0"/>
          <w:highlight w:val="yellow"/>
          <w:lang w:eastAsia="fr-FR"/>
          <w14:ligatures w14:val="none"/>
        </w:rPr>
        <w:t>xxxx</w:t>
      </w:r>
      <w:proofErr w:type="spellEnd"/>
      <w:r w:rsidR="00E20C06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adhère</w:t>
      </w:r>
      <w:r w:rsidR="008E429D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à cette compétence facultative en matière d’</w:t>
      </w:r>
      <w:r w:rsidR="008E429D" w:rsidRPr="000D0D86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usages et </w:t>
      </w:r>
      <w:r w:rsidR="008E429D">
        <w:rPr>
          <w:rFonts w:ascii="Verdana" w:eastAsia="Times New Roman" w:hAnsi="Verdana" w:cs="Times New Roman"/>
          <w:kern w:val="0"/>
          <w:lang w:eastAsia="fr-FR"/>
          <w14:ligatures w14:val="none"/>
        </w:rPr>
        <w:t>de s</w:t>
      </w:r>
      <w:r w:rsidR="008E429D" w:rsidRPr="000D0D86">
        <w:rPr>
          <w:rFonts w:ascii="Verdana" w:eastAsia="Times New Roman" w:hAnsi="Verdana" w:cs="Times New Roman"/>
          <w:kern w:val="0"/>
          <w:lang w:eastAsia="fr-FR"/>
          <w14:ligatures w14:val="none"/>
        </w:rPr>
        <w:t>ervices numériques</w:t>
      </w:r>
      <w:r w:rsidR="008E429D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pour que Berry Numérique puisse agir ;</w:t>
      </w:r>
    </w:p>
    <w:p w14:paraId="786E24E4" w14:textId="77777777" w:rsidR="000D0D86" w:rsidRDefault="000D0D86" w:rsidP="000D0D8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0BF3A11F" w14:textId="1C6672D6" w:rsidR="000D0D86" w:rsidRDefault="000D0D86" w:rsidP="000D0D8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  <w:r w:rsidRPr="000D0D86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Considérant que l’adhésion à la compétence </w:t>
      </w:r>
      <w:r w:rsidR="00B86D0C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facultative </w:t>
      </w:r>
      <w:r w:rsidR="006A0AB2">
        <w:rPr>
          <w:rFonts w:ascii="Verdana" w:eastAsia="Times New Roman" w:hAnsi="Verdana" w:cs="Times New Roman"/>
          <w:kern w:val="0"/>
          <w:lang w:eastAsia="fr-FR"/>
          <w14:ligatures w14:val="none"/>
        </w:rPr>
        <w:t>en matière d’</w:t>
      </w:r>
      <w:r w:rsidRPr="000D0D86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usages et </w:t>
      </w:r>
      <w:r w:rsidR="006A0AB2">
        <w:rPr>
          <w:rFonts w:ascii="Verdana" w:eastAsia="Times New Roman" w:hAnsi="Verdana" w:cs="Times New Roman"/>
          <w:kern w:val="0"/>
          <w:lang w:eastAsia="fr-FR"/>
          <w14:ligatures w14:val="none"/>
        </w:rPr>
        <w:t>de s</w:t>
      </w:r>
      <w:r w:rsidRPr="000D0D86">
        <w:rPr>
          <w:rFonts w:ascii="Verdana" w:eastAsia="Times New Roman" w:hAnsi="Verdana" w:cs="Times New Roman"/>
          <w:kern w:val="0"/>
          <w:lang w:eastAsia="fr-FR"/>
          <w14:ligatures w14:val="none"/>
        </w:rPr>
        <w:t>ervices numériques</w:t>
      </w:r>
      <w:r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est valable </w:t>
      </w:r>
      <w:r w:rsidRPr="000D0D86">
        <w:rPr>
          <w:rFonts w:ascii="Verdana" w:eastAsia="Times New Roman" w:hAnsi="Verdana" w:cs="Times New Roman"/>
          <w:kern w:val="0"/>
          <w:lang w:eastAsia="fr-FR"/>
          <w14:ligatures w14:val="none"/>
        </w:rPr>
        <w:t>à compter de la date mentionnée dans la délibération d</w:t>
      </w:r>
      <w:r w:rsidR="00100E15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e la collectivité </w:t>
      </w:r>
      <w:proofErr w:type="spellStart"/>
      <w:r w:rsidR="00100E15" w:rsidRPr="00100E15">
        <w:rPr>
          <w:rFonts w:ascii="Verdana" w:eastAsia="Times New Roman" w:hAnsi="Verdana" w:cs="Times New Roman"/>
          <w:kern w:val="0"/>
          <w:highlight w:val="yellow"/>
          <w:lang w:eastAsia="fr-FR"/>
          <w14:ligatures w14:val="none"/>
        </w:rPr>
        <w:t>xxxx</w:t>
      </w:r>
      <w:proofErr w:type="spellEnd"/>
      <w:r w:rsidRPr="000D0D86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; </w:t>
      </w:r>
    </w:p>
    <w:p w14:paraId="63ED2D04" w14:textId="77777777" w:rsidR="008E429D" w:rsidRDefault="008E429D" w:rsidP="000D0D8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6A5B784E" w14:textId="77777777" w:rsidR="00A9722E" w:rsidRDefault="008E429D" w:rsidP="000D0D8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kern w:val="0"/>
          <w:lang w:eastAsia="fr-FR"/>
          <w14:ligatures w14:val="none"/>
        </w:rPr>
        <w:t>Considérant qu</w:t>
      </w:r>
      <w:r w:rsidR="005053A6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’en matière de gouvernance, </w:t>
      </w:r>
      <w:r>
        <w:rPr>
          <w:rFonts w:ascii="Verdana" w:eastAsia="Times New Roman" w:hAnsi="Verdana" w:cs="Times New Roman"/>
          <w:kern w:val="0"/>
          <w:lang w:eastAsia="fr-FR"/>
          <w14:ligatures w14:val="none"/>
        </w:rPr>
        <w:t>c</w:t>
      </w:r>
      <w:r w:rsidRPr="008E429D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ette compétence donnera lieu à la création d’un collège </w:t>
      </w:r>
      <w:r w:rsidR="005053A6">
        <w:rPr>
          <w:rFonts w:ascii="Verdana" w:eastAsia="Times New Roman" w:hAnsi="Verdana" w:cs="Times New Roman"/>
          <w:kern w:val="0"/>
          <w:lang w:eastAsia="fr-FR"/>
          <w14:ligatures w14:val="none"/>
        </w:rPr>
        <w:t>consultatif dédié</w:t>
      </w:r>
      <w:r w:rsidR="00A9722E">
        <w:rPr>
          <w:rFonts w:ascii="Verdana" w:eastAsia="Times New Roman" w:hAnsi="Verdana" w:cs="Times New Roman"/>
          <w:kern w:val="0"/>
          <w:lang w:eastAsia="fr-FR"/>
          <w14:ligatures w14:val="none"/>
        </w:rPr>
        <w:t> ;</w:t>
      </w:r>
    </w:p>
    <w:p w14:paraId="2E328CDA" w14:textId="77777777" w:rsidR="00A9722E" w:rsidRDefault="00A9722E" w:rsidP="000D0D8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14E2185B" w14:textId="1A82118A" w:rsidR="008E429D" w:rsidRDefault="00A9722E" w:rsidP="000D0D8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  <w:r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Considérant qu’il est donc </w:t>
      </w:r>
      <w:r w:rsidR="008E429D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nécessaire de désigner un représentant au sein de </w:t>
      </w:r>
      <w:r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la collectivité </w:t>
      </w:r>
      <w:proofErr w:type="spellStart"/>
      <w:r w:rsidRPr="00100E15">
        <w:rPr>
          <w:rFonts w:ascii="Verdana" w:eastAsia="Times New Roman" w:hAnsi="Verdana" w:cs="Times New Roman"/>
          <w:kern w:val="0"/>
          <w:highlight w:val="yellow"/>
          <w:lang w:eastAsia="fr-FR"/>
          <w14:ligatures w14:val="none"/>
        </w:rPr>
        <w:t>xxxx</w:t>
      </w:r>
      <w:proofErr w:type="spellEnd"/>
      <w:r w:rsidRPr="000D0D86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</w:t>
      </w:r>
      <w:r w:rsidR="00764680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pour </w:t>
      </w:r>
      <w:r w:rsidR="00621727">
        <w:rPr>
          <w:rFonts w:ascii="Verdana" w:eastAsia="Times New Roman" w:hAnsi="Verdana" w:cs="Times New Roman"/>
          <w:kern w:val="0"/>
          <w:lang w:eastAsia="fr-FR"/>
          <w14:ligatures w14:val="none"/>
        </w:rPr>
        <w:t>siéger dans ce collège consultatif dédié</w:t>
      </w:r>
      <w:r w:rsidR="00B86D0C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;</w:t>
      </w:r>
    </w:p>
    <w:p w14:paraId="61D4EF08" w14:textId="77777777" w:rsidR="000D0D86" w:rsidRDefault="000D0D86" w:rsidP="000D0D8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24F25794" w14:textId="790767A9" w:rsidR="000D0D86" w:rsidRDefault="000D0D86" w:rsidP="000D0D8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  <w:r w:rsidRPr="000D0D86">
        <w:rPr>
          <w:rFonts w:ascii="Verdana" w:eastAsia="Times New Roman" w:hAnsi="Verdana" w:cs="Times New Roman"/>
          <w:kern w:val="0"/>
          <w:lang w:eastAsia="fr-FR"/>
          <w14:ligatures w14:val="none"/>
        </w:rPr>
        <w:t>Considérant que sur le plan financier,</w:t>
      </w:r>
      <w:r w:rsidR="00D56EF2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la collectivité </w:t>
      </w:r>
      <w:proofErr w:type="spellStart"/>
      <w:r w:rsidR="00D56EF2" w:rsidRPr="00100E15">
        <w:rPr>
          <w:rFonts w:ascii="Verdana" w:eastAsia="Times New Roman" w:hAnsi="Verdana" w:cs="Times New Roman"/>
          <w:kern w:val="0"/>
          <w:highlight w:val="yellow"/>
          <w:lang w:eastAsia="fr-FR"/>
          <w14:ligatures w14:val="none"/>
        </w:rPr>
        <w:t>xxxx</w:t>
      </w:r>
      <w:proofErr w:type="spellEnd"/>
      <w:r w:rsidRPr="000D0D86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n’aura pas à supporter de contribution annuelle pour l’adhésion à </w:t>
      </w:r>
      <w:r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Berry </w:t>
      </w:r>
      <w:r w:rsidR="008E429D">
        <w:rPr>
          <w:rFonts w:ascii="Verdana" w:eastAsia="Times New Roman" w:hAnsi="Verdana" w:cs="Times New Roman"/>
          <w:kern w:val="0"/>
          <w:lang w:eastAsia="fr-FR"/>
          <w14:ligatures w14:val="none"/>
        </w:rPr>
        <w:t>Numérique</w:t>
      </w:r>
      <w:r w:rsidRPr="000D0D86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pour la compétence facultative « usages et services numériques » ;</w:t>
      </w:r>
    </w:p>
    <w:p w14:paraId="7DE99496" w14:textId="77777777" w:rsidR="002C08B9" w:rsidRDefault="002C08B9" w:rsidP="000D0D8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0DFBEBCC" w14:textId="723B7D15" w:rsidR="000D0D86" w:rsidRDefault="002C08B9" w:rsidP="008E429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  <w:r w:rsidRPr="00EC2298">
        <w:rPr>
          <w:rFonts w:ascii="Verdana" w:eastAsia="Times New Roman" w:hAnsi="Verdana" w:cs="Times New Roman"/>
          <w:kern w:val="0"/>
          <w:lang w:eastAsia="fr-FR"/>
          <w14:ligatures w14:val="none"/>
        </w:rPr>
        <w:t>Considérant qu’</w:t>
      </w:r>
      <w:r w:rsidR="00E52A2E" w:rsidRPr="00EC2298">
        <w:rPr>
          <w:rFonts w:ascii="Verdana" w:eastAsia="Times New Roman" w:hAnsi="Verdana" w:cs="Times New Roman"/>
          <w:kern w:val="0"/>
          <w:lang w:eastAsia="fr-FR"/>
          <w14:ligatures w14:val="none"/>
        </w:rPr>
        <w:t>a</w:t>
      </w:r>
      <w:r w:rsidR="008E429D" w:rsidRPr="00EC2298">
        <w:rPr>
          <w:rFonts w:ascii="Verdana" w:eastAsia="Times New Roman" w:hAnsi="Verdana" w:cs="Times New Roman"/>
          <w:kern w:val="0"/>
          <w:lang w:eastAsia="fr-FR"/>
          <w14:ligatures w14:val="none"/>
        </w:rPr>
        <w:t>fin de préciser</w:t>
      </w:r>
      <w:r w:rsidR="00010203" w:rsidRPr="00EC2298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la grille tarifaire des services proposés par Berry Numérique au titre de cette compétence facultative</w:t>
      </w:r>
      <w:r w:rsidR="008E429D" w:rsidRPr="00EC2298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</w:t>
      </w:r>
      <w:r w:rsidR="00530D29" w:rsidRPr="00EC2298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et </w:t>
      </w:r>
      <w:r w:rsidR="008E429D" w:rsidRPr="00EC2298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les conditions </w:t>
      </w:r>
      <w:r w:rsidR="000406A2" w:rsidRPr="004F5CF2">
        <w:rPr>
          <w:rFonts w:ascii="Verdana" w:hAnsi="Verdana"/>
          <w:lang w:eastAsia="fr-FR"/>
        </w:rPr>
        <w:t xml:space="preserve">administratives, techniques et financières </w:t>
      </w:r>
      <w:r w:rsidR="00530D29" w:rsidRPr="00EC2298">
        <w:rPr>
          <w:rFonts w:ascii="Verdana" w:eastAsia="Times New Roman" w:hAnsi="Verdana" w:cs="Times New Roman"/>
          <w:kern w:val="0"/>
          <w:lang w:eastAsia="fr-FR"/>
          <w14:ligatures w14:val="none"/>
        </w:rPr>
        <w:t>associées</w:t>
      </w:r>
      <w:r w:rsidR="008E429D" w:rsidRPr="00EC2298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, une convention sera </w:t>
      </w:r>
      <w:r w:rsidR="00E52A2E" w:rsidRPr="00EC2298">
        <w:rPr>
          <w:rFonts w:ascii="Verdana" w:eastAsia="Times New Roman" w:hAnsi="Verdana" w:cs="Times New Roman"/>
          <w:kern w:val="0"/>
          <w:lang w:eastAsia="fr-FR"/>
          <w14:ligatures w14:val="none"/>
        </w:rPr>
        <w:t>établie</w:t>
      </w:r>
      <w:r w:rsidR="008E429D" w:rsidRPr="00EC2298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entre </w:t>
      </w:r>
      <w:r w:rsidR="00530D29" w:rsidRPr="00EC2298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la collectivité </w:t>
      </w:r>
      <w:proofErr w:type="spellStart"/>
      <w:r w:rsidR="008E429D" w:rsidRPr="00EC2298">
        <w:rPr>
          <w:rFonts w:ascii="Verdana" w:eastAsia="Times New Roman" w:hAnsi="Verdana" w:cs="Times New Roman"/>
          <w:kern w:val="0"/>
          <w:highlight w:val="yellow"/>
          <w:lang w:eastAsia="fr-FR"/>
          <w14:ligatures w14:val="none"/>
        </w:rPr>
        <w:t>xxxxx</w:t>
      </w:r>
      <w:proofErr w:type="spellEnd"/>
      <w:r w:rsidR="00EC2298" w:rsidRPr="00EC2298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, </w:t>
      </w:r>
      <w:r w:rsidR="0062007F">
        <w:rPr>
          <w:rFonts w:ascii="Verdana" w:eastAsia="Times New Roman" w:hAnsi="Verdana" w:cs="Times New Roman"/>
          <w:kern w:val="0"/>
          <w:lang w:eastAsia="fr-FR"/>
          <w14:ligatures w14:val="none"/>
        </w:rPr>
        <w:t>(</w:t>
      </w:r>
      <w:r w:rsidR="00EC2298" w:rsidRPr="00EC2298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son prestataire </w:t>
      </w:r>
      <w:proofErr w:type="spellStart"/>
      <w:r w:rsidR="00EC2298" w:rsidRPr="00EC2298">
        <w:rPr>
          <w:rFonts w:ascii="Verdana" w:eastAsia="Times New Roman" w:hAnsi="Verdana" w:cs="Times New Roman"/>
          <w:kern w:val="0"/>
          <w:highlight w:val="yellow"/>
          <w:lang w:eastAsia="fr-FR"/>
          <w14:ligatures w14:val="none"/>
        </w:rPr>
        <w:t>xxxx</w:t>
      </w:r>
      <w:proofErr w:type="spellEnd"/>
      <w:r w:rsidR="00764680" w:rsidRPr="00EC2298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 </w:t>
      </w:r>
      <w:r w:rsidR="0062007F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) </w:t>
      </w:r>
      <w:r w:rsidR="00764680" w:rsidRPr="00EC2298">
        <w:rPr>
          <w:rFonts w:ascii="Verdana" w:eastAsia="Times New Roman" w:hAnsi="Verdana" w:cs="Times New Roman"/>
          <w:kern w:val="0"/>
          <w:lang w:eastAsia="fr-FR"/>
          <w14:ligatures w14:val="none"/>
        </w:rPr>
        <w:t xml:space="preserve">et Berry Numérique </w:t>
      </w:r>
      <w:r w:rsidR="00E52A2E" w:rsidRPr="00EC2298">
        <w:rPr>
          <w:rFonts w:ascii="Verdana" w:eastAsia="Times New Roman" w:hAnsi="Verdana" w:cs="Times New Roman"/>
          <w:kern w:val="0"/>
          <w:lang w:eastAsia="fr-FR"/>
          <w14:ligatures w14:val="none"/>
        </w:rPr>
        <w:t>;</w:t>
      </w:r>
    </w:p>
    <w:p w14:paraId="28729E09" w14:textId="77777777" w:rsidR="00E52A2E" w:rsidRDefault="00E52A2E" w:rsidP="008E429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4BDD8CD8" w14:textId="77777777" w:rsidR="00E20C06" w:rsidRDefault="00E20C06" w:rsidP="008E429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4436829D" w14:textId="77777777" w:rsidR="00E20C06" w:rsidRDefault="00E20C06" w:rsidP="008E429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15A8B5A1" w14:textId="5C26862C" w:rsidR="00E52A2E" w:rsidRPr="00764680" w:rsidRDefault="00E20C06" w:rsidP="008E429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lang w:eastAsia="fr-FR"/>
          <w14:ligatures w14:val="none"/>
        </w:rPr>
      </w:pPr>
      <w:r w:rsidRPr="00764680">
        <w:rPr>
          <w:rFonts w:ascii="Verdana" w:eastAsia="Times New Roman" w:hAnsi="Verdana" w:cs="Times New Roman"/>
          <w:b/>
          <w:bCs/>
          <w:kern w:val="0"/>
          <w:lang w:eastAsia="fr-FR"/>
          <w14:ligatures w14:val="none"/>
        </w:rPr>
        <w:t>DECIDE :</w:t>
      </w:r>
    </w:p>
    <w:p w14:paraId="494BAE9E" w14:textId="77777777" w:rsidR="00E52A2E" w:rsidRDefault="00E52A2E" w:rsidP="008E429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4A563C8A" w14:textId="77777777" w:rsidR="00E52A2E" w:rsidRPr="008E429D" w:rsidRDefault="00E52A2E" w:rsidP="008E429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kern w:val="0"/>
          <w:lang w:eastAsia="fr-FR"/>
          <w14:ligatures w14:val="none"/>
        </w:rPr>
      </w:pPr>
    </w:p>
    <w:p w14:paraId="7D5ED03D" w14:textId="02E42F6A" w:rsidR="00E52A2E" w:rsidRDefault="00E52A2E" w:rsidP="00E52A2E">
      <w:pPr>
        <w:pStyle w:val="Paragraphedeliste1"/>
        <w:spacing w:after="120" w:line="240" w:lineRule="auto"/>
        <w:ind w:left="0"/>
        <w:jc w:val="both"/>
        <w:rPr>
          <w:rFonts w:ascii="Verdana" w:hAnsi="Verdana"/>
          <w:b/>
          <w:bCs/>
        </w:rPr>
      </w:pPr>
      <w:r w:rsidRPr="00E52A2E">
        <w:rPr>
          <w:rFonts w:ascii="Verdana" w:hAnsi="Verdana"/>
          <w:b/>
          <w:bCs/>
        </w:rPr>
        <w:t xml:space="preserve">- </w:t>
      </w:r>
      <w:r>
        <w:rPr>
          <w:rFonts w:ascii="Verdana" w:hAnsi="Verdana"/>
          <w:b/>
          <w:bCs/>
        </w:rPr>
        <w:t>d’</w:t>
      </w:r>
      <w:r w:rsidRPr="00E52A2E">
        <w:rPr>
          <w:rFonts w:ascii="Verdana" w:hAnsi="Verdana"/>
          <w:b/>
          <w:bCs/>
        </w:rPr>
        <w:t>approuve</w:t>
      </w:r>
      <w:r>
        <w:rPr>
          <w:rFonts w:ascii="Verdana" w:hAnsi="Verdana"/>
          <w:b/>
          <w:bCs/>
        </w:rPr>
        <w:t>r</w:t>
      </w:r>
      <w:r w:rsidRPr="00E52A2E">
        <w:rPr>
          <w:rFonts w:ascii="Verdana" w:hAnsi="Verdana"/>
          <w:b/>
          <w:bCs/>
        </w:rPr>
        <w:t xml:space="preserve"> </w:t>
      </w:r>
      <w:r w:rsidRPr="00E52A2E">
        <w:rPr>
          <w:rFonts w:ascii="Verdana" w:hAnsi="Verdana"/>
        </w:rPr>
        <w:t>les statuts de Berry Numérique dans son intégralité</w:t>
      </w:r>
      <w:r>
        <w:rPr>
          <w:rFonts w:ascii="Verdana" w:hAnsi="Verdana"/>
        </w:rPr>
        <w:t> </w:t>
      </w:r>
      <w:r>
        <w:rPr>
          <w:rFonts w:ascii="Verdana" w:hAnsi="Verdana"/>
          <w:b/>
          <w:bCs/>
        </w:rPr>
        <w:t>;</w:t>
      </w:r>
    </w:p>
    <w:p w14:paraId="367D5BE6" w14:textId="77777777" w:rsidR="00E52A2E" w:rsidRPr="00E52A2E" w:rsidRDefault="00E52A2E" w:rsidP="00E52A2E">
      <w:pPr>
        <w:pStyle w:val="Paragraphedeliste1"/>
        <w:spacing w:after="120" w:line="240" w:lineRule="auto"/>
        <w:ind w:left="0"/>
        <w:jc w:val="both"/>
        <w:rPr>
          <w:rFonts w:ascii="Verdana" w:hAnsi="Verdana"/>
          <w:b/>
          <w:bCs/>
        </w:rPr>
      </w:pPr>
    </w:p>
    <w:p w14:paraId="395FA7D9" w14:textId="352688B2" w:rsidR="00E52A2E" w:rsidRDefault="00E52A2E" w:rsidP="00E52A2E">
      <w:pPr>
        <w:pStyle w:val="Paragraphedeliste1"/>
        <w:spacing w:after="120" w:line="240" w:lineRule="auto"/>
        <w:ind w:left="0"/>
        <w:jc w:val="both"/>
        <w:rPr>
          <w:rFonts w:ascii="Verdana" w:hAnsi="Verdana"/>
          <w:lang w:eastAsia="fr-FR"/>
        </w:rPr>
      </w:pPr>
      <w:r w:rsidRPr="00E52A2E">
        <w:rPr>
          <w:rFonts w:ascii="Verdana" w:hAnsi="Verdana"/>
          <w:lang w:eastAsia="fr-FR"/>
        </w:rPr>
        <w:t xml:space="preserve">- </w:t>
      </w:r>
      <w:r>
        <w:rPr>
          <w:rFonts w:ascii="Verdana" w:hAnsi="Verdana"/>
          <w:b/>
          <w:bCs/>
        </w:rPr>
        <w:t>d’</w:t>
      </w:r>
      <w:r w:rsidRPr="00E52A2E">
        <w:rPr>
          <w:rFonts w:ascii="Verdana" w:hAnsi="Verdana"/>
          <w:b/>
          <w:bCs/>
        </w:rPr>
        <w:t>approuve</w:t>
      </w:r>
      <w:r>
        <w:rPr>
          <w:rFonts w:ascii="Verdana" w:hAnsi="Verdana"/>
          <w:b/>
          <w:bCs/>
        </w:rPr>
        <w:t>r</w:t>
      </w:r>
      <w:r w:rsidRPr="00E52A2E">
        <w:rPr>
          <w:rFonts w:ascii="Verdana" w:hAnsi="Verdana"/>
          <w:lang w:eastAsia="fr-FR"/>
        </w:rPr>
        <w:t xml:space="preserve"> la demande d’adhésion à la compétence facultative</w:t>
      </w:r>
      <w:r w:rsidR="00E20C06" w:rsidRPr="00E52A2E">
        <w:rPr>
          <w:rFonts w:ascii="Verdana" w:hAnsi="Verdana"/>
          <w:lang w:eastAsia="fr-FR"/>
        </w:rPr>
        <w:t xml:space="preserve"> « usages</w:t>
      </w:r>
      <w:r w:rsidRPr="00E52A2E">
        <w:rPr>
          <w:rFonts w:ascii="Verdana" w:hAnsi="Verdana"/>
          <w:lang w:eastAsia="fr-FR"/>
        </w:rPr>
        <w:t xml:space="preserve"> et services numériques » </w:t>
      </w:r>
      <w:r>
        <w:rPr>
          <w:rFonts w:ascii="Verdana" w:hAnsi="Verdana"/>
          <w:lang w:eastAsia="fr-FR"/>
        </w:rPr>
        <w:t>de Berry Numérique ;</w:t>
      </w:r>
    </w:p>
    <w:p w14:paraId="56469455" w14:textId="77777777" w:rsidR="00E52A2E" w:rsidRPr="00E52A2E" w:rsidRDefault="00E52A2E" w:rsidP="00E52A2E">
      <w:pPr>
        <w:pStyle w:val="Paragraphedeliste1"/>
        <w:spacing w:after="120" w:line="240" w:lineRule="auto"/>
        <w:ind w:left="0"/>
        <w:jc w:val="both"/>
        <w:rPr>
          <w:rFonts w:ascii="Verdana" w:hAnsi="Verdana"/>
          <w:lang w:eastAsia="fr-FR"/>
        </w:rPr>
      </w:pPr>
    </w:p>
    <w:p w14:paraId="3C3F2CA1" w14:textId="1F40C832" w:rsidR="00E52A2E" w:rsidRDefault="00E52A2E" w:rsidP="00E52A2E">
      <w:pPr>
        <w:pStyle w:val="Paragraphedeliste1"/>
        <w:spacing w:after="120" w:line="240" w:lineRule="auto"/>
        <w:ind w:left="0"/>
        <w:jc w:val="both"/>
        <w:rPr>
          <w:rFonts w:ascii="Verdana" w:hAnsi="Verdana"/>
          <w:lang w:eastAsia="fr-FR"/>
        </w:rPr>
      </w:pPr>
      <w:r w:rsidRPr="00E52A2E">
        <w:rPr>
          <w:rFonts w:ascii="Verdana" w:hAnsi="Verdana"/>
          <w:lang w:eastAsia="fr-FR"/>
        </w:rPr>
        <w:t xml:space="preserve">- </w:t>
      </w:r>
      <w:r w:rsidRPr="00E52A2E">
        <w:rPr>
          <w:rFonts w:ascii="Verdana" w:hAnsi="Verdana"/>
          <w:b/>
          <w:bCs/>
        </w:rPr>
        <w:t>de désigner</w:t>
      </w:r>
      <w:r>
        <w:rPr>
          <w:rFonts w:ascii="Verdana" w:hAnsi="Verdana"/>
          <w:lang w:eastAsia="fr-FR"/>
        </w:rPr>
        <w:t xml:space="preserve"> </w:t>
      </w:r>
      <w:r w:rsidRPr="00EC2298">
        <w:rPr>
          <w:rFonts w:ascii="Verdana" w:hAnsi="Verdana"/>
          <w:highlight w:val="yellow"/>
          <w:lang w:eastAsia="fr-FR"/>
        </w:rPr>
        <w:t>xxx</w:t>
      </w:r>
      <w:r w:rsidRPr="00E52A2E">
        <w:rPr>
          <w:rFonts w:ascii="Verdana" w:hAnsi="Verdana"/>
          <w:lang w:eastAsia="fr-FR"/>
        </w:rPr>
        <w:t xml:space="preserve"> en tant que </w:t>
      </w:r>
      <w:r w:rsidR="00E20C06">
        <w:rPr>
          <w:rFonts w:ascii="Verdana" w:hAnsi="Verdana"/>
          <w:lang w:eastAsia="fr-FR"/>
        </w:rPr>
        <w:t xml:space="preserve">membre </w:t>
      </w:r>
      <w:r w:rsidR="00EC2298">
        <w:rPr>
          <w:rFonts w:ascii="Verdana" w:hAnsi="Verdana"/>
          <w:lang w:eastAsia="fr-FR"/>
        </w:rPr>
        <w:t xml:space="preserve">titulaire </w:t>
      </w:r>
      <w:r w:rsidR="00E20C06">
        <w:rPr>
          <w:rFonts w:ascii="Verdana" w:hAnsi="Verdana"/>
          <w:lang w:eastAsia="fr-FR"/>
        </w:rPr>
        <w:t xml:space="preserve">du collège </w:t>
      </w:r>
      <w:r w:rsidR="00EC2298">
        <w:rPr>
          <w:rFonts w:ascii="Verdana" w:hAnsi="Verdana"/>
          <w:lang w:eastAsia="fr-FR"/>
        </w:rPr>
        <w:t>dédié</w:t>
      </w:r>
      <w:r w:rsidRPr="00E52A2E">
        <w:rPr>
          <w:rFonts w:ascii="Verdana" w:hAnsi="Verdana"/>
          <w:lang w:eastAsia="fr-FR"/>
        </w:rPr>
        <w:t xml:space="preserve"> et </w:t>
      </w:r>
      <w:r w:rsidR="00E20C06">
        <w:rPr>
          <w:rFonts w:ascii="Verdana" w:hAnsi="Verdana"/>
          <w:lang w:eastAsia="fr-FR"/>
        </w:rPr>
        <w:t xml:space="preserve"> </w:t>
      </w:r>
      <w:r w:rsidR="00E20C06" w:rsidRPr="00EC2298">
        <w:rPr>
          <w:rFonts w:ascii="Verdana" w:hAnsi="Verdana"/>
          <w:highlight w:val="yellow"/>
          <w:lang w:eastAsia="fr-FR"/>
        </w:rPr>
        <w:t>xxx</w:t>
      </w:r>
      <w:r w:rsidR="00E20C06">
        <w:rPr>
          <w:rFonts w:ascii="Verdana" w:hAnsi="Verdana"/>
          <w:lang w:eastAsia="fr-FR"/>
        </w:rPr>
        <w:t xml:space="preserve"> </w:t>
      </w:r>
      <w:r w:rsidRPr="00E52A2E">
        <w:rPr>
          <w:rFonts w:ascii="Verdana" w:hAnsi="Verdana"/>
          <w:lang w:eastAsia="fr-FR"/>
        </w:rPr>
        <w:t xml:space="preserve">en tant que </w:t>
      </w:r>
      <w:r w:rsidR="00E20C06">
        <w:rPr>
          <w:rFonts w:ascii="Verdana" w:hAnsi="Verdana"/>
          <w:lang w:eastAsia="fr-FR"/>
        </w:rPr>
        <w:t xml:space="preserve">membre </w:t>
      </w:r>
      <w:r w:rsidR="00E45F17">
        <w:rPr>
          <w:rFonts w:ascii="Verdana" w:hAnsi="Verdana"/>
          <w:lang w:eastAsia="fr-FR"/>
        </w:rPr>
        <w:t xml:space="preserve">suppléant </w:t>
      </w:r>
      <w:r w:rsidR="00E20C06">
        <w:rPr>
          <w:rFonts w:ascii="Verdana" w:hAnsi="Verdana"/>
          <w:lang w:eastAsia="fr-FR"/>
        </w:rPr>
        <w:t xml:space="preserve">du collège </w:t>
      </w:r>
      <w:r w:rsidR="00E45F17">
        <w:rPr>
          <w:rFonts w:ascii="Verdana" w:hAnsi="Verdana"/>
          <w:lang w:eastAsia="fr-FR"/>
        </w:rPr>
        <w:t>dédié </w:t>
      </w:r>
      <w:r w:rsidR="00E20C06">
        <w:rPr>
          <w:rFonts w:ascii="Verdana" w:hAnsi="Verdana"/>
          <w:lang w:eastAsia="fr-FR"/>
        </w:rPr>
        <w:t>;</w:t>
      </w:r>
    </w:p>
    <w:p w14:paraId="1338DB27" w14:textId="77777777" w:rsidR="00764680" w:rsidRDefault="00764680" w:rsidP="00E52A2E">
      <w:pPr>
        <w:pStyle w:val="Paragraphedeliste1"/>
        <w:spacing w:after="120" w:line="240" w:lineRule="auto"/>
        <w:ind w:left="0"/>
        <w:jc w:val="both"/>
        <w:rPr>
          <w:rFonts w:ascii="Verdana" w:hAnsi="Verdana"/>
          <w:lang w:eastAsia="fr-FR"/>
        </w:rPr>
      </w:pPr>
    </w:p>
    <w:p w14:paraId="28AE93EA" w14:textId="3DE7390A" w:rsidR="00764680" w:rsidRDefault="00764680" w:rsidP="00764680">
      <w:pPr>
        <w:pStyle w:val="Paragraphedeliste1"/>
        <w:spacing w:after="120" w:line="240" w:lineRule="auto"/>
        <w:ind w:left="0"/>
        <w:jc w:val="both"/>
        <w:rPr>
          <w:rFonts w:ascii="Verdana" w:hAnsi="Verdana"/>
          <w:lang w:eastAsia="fr-FR"/>
        </w:rPr>
      </w:pPr>
      <w:r w:rsidRPr="004F5CF2">
        <w:rPr>
          <w:rFonts w:ascii="Verdana" w:hAnsi="Verdana"/>
          <w:lang w:eastAsia="fr-FR"/>
        </w:rPr>
        <w:t xml:space="preserve">- </w:t>
      </w:r>
      <w:r w:rsidRPr="004F5CF2">
        <w:rPr>
          <w:rFonts w:ascii="Verdana" w:hAnsi="Verdana"/>
          <w:b/>
          <w:bCs/>
          <w:lang w:eastAsia="fr-FR"/>
        </w:rPr>
        <w:t>d’approuver</w:t>
      </w:r>
      <w:r w:rsidRPr="004F5CF2">
        <w:rPr>
          <w:rFonts w:ascii="Verdana" w:hAnsi="Verdana"/>
          <w:lang w:eastAsia="fr-FR"/>
        </w:rPr>
        <w:t xml:space="preserve"> le contenu de la convention </w:t>
      </w:r>
      <w:r w:rsidR="00B86D0C" w:rsidRPr="004F5CF2">
        <w:rPr>
          <w:rFonts w:ascii="Verdana" w:hAnsi="Verdana"/>
          <w:lang w:eastAsia="fr-FR"/>
        </w:rPr>
        <w:t>définissant</w:t>
      </w:r>
      <w:r w:rsidRPr="004F5CF2">
        <w:rPr>
          <w:rFonts w:ascii="Verdana" w:hAnsi="Verdana"/>
          <w:lang w:eastAsia="fr-FR"/>
        </w:rPr>
        <w:t xml:space="preserve"> les modalités administratives, techniques et financières dans lesquelles seront </w:t>
      </w:r>
      <w:r w:rsidR="00E45F17" w:rsidRPr="004F5CF2">
        <w:rPr>
          <w:rFonts w:ascii="Verdana" w:hAnsi="Verdana"/>
          <w:lang w:eastAsia="fr-FR"/>
        </w:rPr>
        <w:t>fournis</w:t>
      </w:r>
      <w:r w:rsidR="009B3B12" w:rsidRPr="004F5CF2">
        <w:rPr>
          <w:rFonts w:ascii="Verdana" w:hAnsi="Verdana"/>
          <w:lang w:eastAsia="fr-FR"/>
        </w:rPr>
        <w:t xml:space="preserve"> les services</w:t>
      </w:r>
      <w:r w:rsidRPr="004F5CF2">
        <w:rPr>
          <w:rFonts w:ascii="Verdana" w:hAnsi="Verdana"/>
          <w:lang w:eastAsia="fr-FR"/>
        </w:rPr>
        <w:t xml:space="preserve"> </w:t>
      </w:r>
      <w:r w:rsidR="009B3B12" w:rsidRPr="004F5CF2">
        <w:rPr>
          <w:rFonts w:ascii="Verdana" w:hAnsi="Verdana"/>
          <w:lang w:eastAsia="fr-FR"/>
        </w:rPr>
        <w:t xml:space="preserve">de </w:t>
      </w:r>
      <w:r w:rsidRPr="004F5CF2">
        <w:rPr>
          <w:rFonts w:ascii="Verdana" w:hAnsi="Verdana"/>
          <w:lang w:eastAsia="fr-FR"/>
        </w:rPr>
        <w:t>Berry Numérique ;</w:t>
      </w:r>
    </w:p>
    <w:p w14:paraId="5B0793A3" w14:textId="77777777" w:rsidR="00E20C06" w:rsidRPr="00E52A2E" w:rsidRDefault="00E20C06" w:rsidP="00E52A2E">
      <w:pPr>
        <w:pStyle w:val="Paragraphedeliste1"/>
        <w:spacing w:after="120" w:line="240" w:lineRule="auto"/>
        <w:ind w:left="0"/>
        <w:jc w:val="both"/>
        <w:rPr>
          <w:rFonts w:ascii="Verdana" w:hAnsi="Verdana"/>
          <w:lang w:eastAsia="fr-FR"/>
        </w:rPr>
      </w:pPr>
    </w:p>
    <w:p w14:paraId="31D146C3" w14:textId="16D5BA8C" w:rsidR="000D0D86" w:rsidRPr="00E52A2E" w:rsidRDefault="00E20C06" w:rsidP="00E52A2E">
      <w:pPr>
        <w:pStyle w:val="Paragraphedeliste1"/>
        <w:spacing w:after="120" w:line="240" w:lineRule="auto"/>
        <w:ind w:left="0"/>
        <w:jc w:val="both"/>
        <w:rPr>
          <w:rFonts w:ascii="Verdana" w:hAnsi="Verdana"/>
          <w:lang w:eastAsia="fr-FR"/>
        </w:rPr>
      </w:pPr>
      <w:r>
        <w:rPr>
          <w:rFonts w:ascii="Verdana" w:hAnsi="Verdana"/>
          <w:lang w:eastAsia="fr-FR"/>
        </w:rPr>
        <w:t xml:space="preserve">- </w:t>
      </w:r>
      <w:r w:rsidRPr="00E20C06">
        <w:rPr>
          <w:rFonts w:ascii="Verdana" w:hAnsi="Verdana"/>
          <w:b/>
          <w:bCs/>
          <w:lang w:eastAsia="fr-FR"/>
        </w:rPr>
        <w:t>d</w:t>
      </w:r>
      <w:r w:rsidR="009B3B12">
        <w:rPr>
          <w:rFonts w:ascii="Verdana" w:hAnsi="Verdana"/>
          <w:b/>
          <w:bCs/>
          <w:lang w:eastAsia="fr-FR"/>
        </w:rPr>
        <w:t xml:space="preserve">’autoriser </w:t>
      </w:r>
      <w:r w:rsidRPr="000D646B">
        <w:rPr>
          <w:rFonts w:ascii="Verdana" w:hAnsi="Verdana"/>
          <w:highlight w:val="yellow"/>
          <w:lang w:eastAsia="fr-FR"/>
        </w:rPr>
        <w:t>xxx</w:t>
      </w:r>
      <w:r w:rsidR="00E52A2E" w:rsidRPr="00E52A2E">
        <w:rPr>
          <w:rFonts w:ascii="Verdana" w:hAnsi="Verdana"/>
          <w:lang w:eastAsia="fr-FR"/>
        </w:rPr>
        <w:t xml:space="preserve"> à procéder à toutes démarches et viser et signer tout document afférent à ce dossier</w:t>
      </w:r>
      <w:r>
        <w:rPr>
          <w:rFonts w:ascii="Verdana" w:hAnsi="Verdana"/>
          <w:lang w:eastAsia="fr-FR"/>
        </w:rPr>
        <w:t>.</w:t>
      </w:r>
    </w:p>
    <w:p w14:paraId="588D84A2" w14:textId="77777777" w:rsidR="000D0D86" w:rsidRPr="00E52A2E" w:rsidRDefault="000D0D86" w:rsidP="00E52A2E">
      <w:pPr>
        <w:pStyle w:val="Paragraphedeliste1"/>
        <w:spacing w:after="120" w:line="240" w:lineRule="auto"/>
        <w:ind w:left="0"/>
        <w:jc w:val="both"/>
        <w:rPr>
          <w:rFonts w:ascii="Verdana" w:hAnsi="Verdana"/>
          <w:b/>
          <w:bCs/>
        </w:rPr>
      </w:pPr>
    </w:p>
    <w:sectPr w:rsidR="000D0D86" w:rsidRPr="00E5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66263"/>
    <w:multiLevelType w:val="hybridMultilevel"/>
    <w:tmpl w:val="B2A27AC4"/>
    <w:lvl w:ilvl="0" w:tplc="CC5C62A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C1924"/>
    <w:multiLevelType w:val="hybridMultilevel"/>
    <w:tmpl w:val="FFA61F7C"/>
    <w:lvl w:ilvl="0" w:tplc="723AAB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7511">
    <w:abstractNumId w:val="1"/>
  </w:num>
  <w:num w:numId="2" w16cid:durableId="64724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86"/>
    <w:rsid w:val="00010203"/>
    <w:rsid w:val="000406A2"/>
    <w:rsid w:val="000D0D86"/>
    <w:rsid w:val="000D646B"/>
    <w:rsid w:val="00100E15"/>
    <w:rsid w:val="001C46C6"/>
    <w:rsid w:val="002C08B9"/>
    <w:rsid w:val="004F5CF2"/>
    <w:rsid w:val="005053A6"/>
    <w:rsid w:val="00530D29"/>
    <w:rsid w:val="0062007F"/>
    <w:rsid w:val="00621727"/>
    <w:rsid w:val="006A0AB2"/>
    <w:rsid w:val="006F44D5"/>
    <w:rsid w:val="00764680"/>
    <w:rsid w:val="007D20DD"/>
    <w:rsid w:val="008E429D"/>
    <w:rsid w:val="009B3B12"/>
    <w:rsid w:val="00A9722E"/>
    <w:rsid w:val="00A97E54"/>
    <w:rsid w:val="00B86D0C"/>
    <w:rsid w:val="00D1683C"/>
    <w:rsid w:val="00D56EF2"/>
    <w:rsid w:val="00D77E80"/>
    <w:rsid w:val="00DA3944"/>
    <w:rsid w:val="00E20C06"/>
    <w:rsid w:val="00E42AA0"/>
    <w:rsid w:val="00E45F17"/>
    <w:rsid w:val="00E52A2E"/>
    <w:rsid w:val="00EC2298"/>
    <w:rsid w:val="00F7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94B2"/>
  <w15:chartTrackingRefBased/>
  <w15:docId w15:val="{4364775B-4888-4FD2-80CD-AF6DC1B0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D8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D0D86"/>
    <w:pPr>
      <w:suppressAutoHyphens/>
      <w:autoSpaceDN w:val="0"/>
      <w:spacing w:after="0" w:line="240" w:lineRule="auto"/>
      <w:ind w:right="-1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  <w14:ligatures w14:val="none"/>
    </w:rPr>
  </w:style>
  <w:style w:type="paragraph" w:customStyle="1" w:styleId="Paragraphedeliste1">
    <w:name w:val="Paragraphe de liste1"/>
    <w:basedOn w:val="Normal"/>
    <w:qFormat/>
    <w:rsid w:val="00E52A2E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a4c4ba-8325-48fa-90a3-0af925ddf632">
      <Terms xmlns="http://schemas.microsoft.com/office/infopath/2007/PartnerControls"/>
    </lcf76f155ced4ddcb4097134ff3c332f>
    <TaxCatchAll xmlns="2426c884-72cd-496b-9ec8-e4055b1b17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42A41EFF77044BB07CA8CD59D5502" ma:contentTypeVersion="17" ma:contentTypeDescription="Crée un document." ma:contentTypeScope="" ma:versionID="2d57f62b7d14fc441fc2ae1bab259d45">
  <xsd:schema xmlns:xsd="http://www.w3.org/2001/XMLSchema" xmlns:xs="http://www.w3.org/2001/XMLSchema" xmlns:p="http://schemas.microsoft.com/office/2006/metadata/properties" xmlns:ns2="35a4c4ba-8325-48fa-90a3-0af925ddf632" xmlns:ns3="2426c884-72cd-496b-9ec8-e4055b1b1757" targetNamespace="http://schemas.microsoft.com/office/2006/metadata/properties" ma:root="true" ma:fieldsID="9531c6be20e95fa6c5bcf392f8ef87bd" ns2:_="" ns3:_="">
    <xsd:import namespace="35a4c4ba-8325-48fa-90a3-0af925ddf632"/>
    <xsd:import namespace="2426c884-72cd-496b-9ec8-e4055b1b1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4c4ba-8325-48fa-90a3-0af925ddf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66390240-94f4-4da2-a0d9-bedc62081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c884-72cd-496b-9ec8-e4055b1b1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fa1e7c-30ab-46f4-a416-93b951843031}" ma:internalName="TaxCatchAll" ma:showField="CatchAllData" ma:web="2426c884-72cd-496b-9ec8-e4055b1b1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CFD25-C67A-469B-A4D5-009D73F76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8A8A5-4E84-43DD-9663-2496A738344F}">
  <ds:schemaRefs>
    <ds:schemaRef ds:uri="http://schemas.microsoft.com/office/2006/metadata/properties"/>
    <ds:schemaRef ds:uri="http://schemas.microsoft.com/office/infopath/2007/PartnerControls"/>
    <ds:schemaRef ds:uri="35a4c4ba-8325-48fa-90a3-0af925ddf632"/>
    <ds:schemaRef ds:uri="2426c884-72cd-496b-9ec8-e4055b1b1757"/>
  </ds:schemaRefs>
</ds:datastoreItem>
</file>

<file path=customXml/itemProps3.xml><?xml version="1.0" encoding="utf-8"?>
<ds:datastoreItem xmlns:ds="http://schemas.openxmlformats.org/officeDocument/2006/customXml" ds:itemID="{E68827AC-F058-4045-ACF5-E705361678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336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Loiseau</dc:creator>
  <cp:keywords/>
  <dc:description/>
  <cp:lastModifiedBy>Pascal Bourdillon</cp:lastModifiedBy>
  <cp:revision>20</cp:revision>
  <dcterms:created xsi:type="dcterms:W3CDTF">2024-05-16T22:20:00Z</dcterms:created>
  <dcterms:modified xsi:type="dcterms:W3CDTF">2024-05-22T00:13:00Z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0x01010066542A41EFF77044BB07CA8CD59D5502</vt:lpwstr>
  </property>
  <property fmtid="{D5CDD505-2E9C-101B-9397-08002B2CF9AE}" pid="3" name="MediaServiceImageTags">
    <vt:lpwstr/>
  </property>
</Properties>
</file>